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1862" w:rsidRPr="004372DD" w:rsidRDefault="00F11862" w:rsidP="00F11862">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4372DD">
        <w:rPr>
          <w:rFonts w:asciiTheme="minorHAnsi" w:hAnsiTheme="minorHAnsi" w:cs="Arial"/>
          <w:noProof/>
          <w:color w:val="000000"/>
          <w:sz w:val="22"/>
          <w:szCs w:val="22"/>
        </w:rPr>
        <w:drawing>
          <wp:anchor distT="0" distB="0" distL="114300" distR="114300" simplePos="0" relativeHeight="251658240" behindDoc="0" locked="0" layoutInCell="1" allowOverlap="1" wp14:anchorId="2C86AC4E" wp14:editId="458CF085">
            <wp:simplePos x="0" y="0"/>
            <wp:positionH relativeFrom="column">
              <wp:posOffset>5110480</wp:posOffset>
            </wp:positionH>
            <wp:positionV relativeFrom="paragraph">
              <wp:posOffset>-253365</wp:posOffset>
            </wp:positionV>
            <wp:extent cx="2046605" cy="2248535"/>
            <wp:effectExtent l="0" t="0" r="0" b="0"/>
            <wp:wrapSquare wrapText="bothSides"/>
            <wp:docPr id="1" name="Picture 1" descr="http://cdn.c.photoshelter.com/img-get/I0000BzQsnT1Q34Q/s/900/720/World-War-2-Cartoons-Punch-1939-04-1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photoshelter.com/img-get/I0000BzQsnT1Q34Q/s/900/720/World-War-2-Cartoons-Punch-1939-04-12-4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6605"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2DD">
        <w:rPr>
          <w:rFonts w:asciiTheme="minorHAnsi" w:hAnsiTheme="minorHAnsi" w:cs="Arial"/>
          <w:b/>
          <w:sz w:val="22"/>
          <w:szCs w:val="22"/>
          <w:u w:val="single"/>
        </w:rPr>
        <w:t>Political Cartoon Analysis (1</w:t>
      </w:r>
      <w:r w:rsidR="004372DD" w:rsidRPr="004372DD">
        <w:rPr>
          <w:rFonts w:asciiTheme="minorHAnsi" w:hAnsiTheme="minorHAnsi" w:cs="Arial"/>
          <w:b/>
          <w:sz w:val="22"/>
          <w:szCs w:val="22"/>
          <w:u w:val="single"/>
        </w:rPr>
        <w:t>0</w:t>
      </w:r>
      <w:r w:rsidRPr="004372DD">
        <w:rPr>
          <w:rFonts w:asciiTheme="minorHAnsi" w:hAnsiTheme="minorHAnsi" w:cs="Arial"/>
          <w:b/>
          <w:sz w:val="22"/>
          <w:szCs w:val="22"/>
          <w:u w:val="single"/>
        </w:rPr>
        <w:t xml:space="preserve"> points)</w:t>
      </w:r>
      <w:r w:rsidRPr="004372DD">
        <w:rPr>
          <w:rFonts w:asciiTheme="minorHAnsi" w:hAnsiTheme="minorHAnsi" w:cs="Arial"/>
          <w:color w:val="000000"/>
          <w:sz w:val="22"/>
          <w:szCs w:val="22"/>
        </w:rPr>
        <w:br/>
        <w:t>Directions:</w:t>
      </w:r>
      <w:r w:rsidRPr="004372DD">
        <w:rPr>
          <w:rFonts w:asciiTheme="minorHAnsi" w:hAnsiTheme="minorHAnsi" w:cs="Arial"/>
          <w:color w:val="000000"/>
          <w:sz w:val="22"/>
          <w:szCs w:val="22"/>
        </w:rPr>
        <w:br/>
        <w:t>1. Find a political cartoon relating to one of our 7</w:t>
      </w:r>
      <w:r w:rsidRPr="004372DD">
        <w:rPr>
          <w:rFonts w:asciiTheme="minorHAnsi" w:hAnsiTheme="minorHAnsi" w:cs="Arial"/>
          <w:color w:val="000000"/>
          <w:sz w:val="22"/>
          <w:szCs w:val="22"/>
          <w:vertAlign w:val="superscript"/>
        </w:rPr>
        <w:t>th</w:t>
      </w:r>
      <w:r w:rsidRPr="004372DD">
        <w:rPr>
          <w:rFonts w:asciiTheme="minorHAnsi" w:hAnsiTheme="minorHAnsi" w:cs="Arial"/>
          <w:color w:val="000000"/>
          <w:sz w:val="22"/>
          <w:szCs w:val="22"/>
        </w:rPr>
        <w:t xml:space="preserve"> grade units of study:</w:t>
      </w:r>
    </w:p>
    <w:p w:rsidR="00F11862" w:rsidRPr="004372DD" w:rsidRDefault="00F11862" w:rsidP="00F11862">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4372DD">
        <w:rPr>
          <w:rFonts w:asciiTheme="minorHAnsi" w:hAnsiTheme="minorHAnsi" w:cs="Arial"/>
          <w:color w:val="000000"/>
          <w:sz w:val="22"/>
          <w:szCs w:val="22"/>
        </w:rPr>
        <w:t xml:space="preserve"> </w:t>
      </w:r>
      <w:r w:rsidRPr="004372DD">
        <w:rPr>
          <w:rFonts w:asciiTheme="minorHAnsi" w:hAnsiTheme="minorHAnsi" w:cs="Arial"/>
          <w:color w:val="000000"/>
          <w:sz w:val="22"/>
          <w:szCs w:val="22"/>
        </w:rPr>
        <w:tab/>
        <w:t>- America Becomes a World Power (Spanish American War)</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 World War I</w:t>
      </w:r>
      <w:r w:rsidRPr="004372DD">
        <w:rPr>
          <w:rFonts w:asciiTheme="minorHAnsi" w:eastAsiaTheme="minorHAnsi" w:hAnsiTheme="minorHAnsi" w:cstheme="minorBidi"/>
          <w:sz w:val="22"/>
          <w:szCs w:val="22"/>
        </w:rPr>
        <w:t xml:space="preserve"> </w:t>
      </w:r>
      <w:r w:rsidRPr="004372DD">
        <w:rPr>
          <w:rFonts w:asciiTheme="minorHAnsi" w:hAnsiTheme="minorHAnsi" w:cs="Arial"/>
          <w:color w:val="000000"/>
          <w:sz w:val="22"/>
          <w:szCs w:val="22"/>
        </w:rPr>
        <w:br/>
      </w:r>
      <w:r w:rsidRPr="004372DD">
        <w:rPr>
          <w:rFonts w:asciiTheme="minorHAnsi" w:hAnsiTheme="minorHAnsi" w:cs="Arial"/>
          <w:color w:val="000000"/>
          <w:sz w:val="22"/>
          <w:szCs w:val="22"/>
        </w:rPr>
        <w:tab/>
        <w:t>- The Russian Revolution</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 America from the 1920s to the New Deal</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 World War II</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 Geography of the United States</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r>
    </w:p>
    <w:p w:rsidR="00F11862" w:rsidRDefault="00F11862" w:rsidP="00F11862">
      <w:pPr>
        <w:pStyle w:val="NormalWeb"/>
        <w:shd w:val="clear" w:color="auto" w:fill="FFFFFF"/>
        <w:spacing w:before="0" w:beforeAutospacing="0" w:after="360" w:afterAutospacing="0"/>
        <w:textAlignment w:val="baseline"/>
        <w:rPr>
          <w:rFonts w:asciiTheme="minorHAnsi" w:hAnsiTheme="minorHAnsi" w:cs="Arial"/>
          <w:color w:val="000000"/>
          <w:sz w:val="22"/>
          <w:szCs w:val="22"/>
        </w:rPr>
      </w:pPr>
      <w:r w:rsidRPr="004372DD">
        <w:rPr>
          <w:rFonts w:asciiTheme="minorHAnsi" w:hAnsiTheme="minorHAnsi" w:cs="Arial"/>
          <w:color w:val="000000"/>
          <w:sz w:val="22"/>
          <w:szCs w:val="22"/>
        </w:rPr>
        <w:t xml:space="preserve">2. Analyze the cartoon – turn in the cartoon and a complete description answering the following prompts. English conventions count.  </w:t>
      </w:r>
      <w:r w:rsidRPr="004372DD">
        <w:rPr>
          <w:rFonts w:ascii="MS Gothic" w:eastAsia="MS Gothic" w:hAnsi="MS Gothic" w:cs="MS Gothic" w:hint="eastAsia"/>
          <w:color w:val="000000"/>
          <w:sz w:val="22"/>
          <w:szCs w:val="22"/>
        </w:rPr>
        <w:t> </w:t>
      </w:r>
      <w:r w:rsidRPr="004372DD">
        <w:rPr>
          <w:rFonts w:ascii="MS Gothic" w:eastAsia="MS Gothic" w:hAnsi="MS Gothic" w:cs="MS Gothic"/>
          <w:color w:val="000000"/>
          <w:sz w:val="22"/>
          <w:szCs w:val="22"/>
        </w:rPr>
        <w:br/>
        <w:t xml:space="preserve"> </w:t>
      </w:r>
      <w:r w:rsidRPr="004372DD">
        <w:rPr>
          <w:rFonts w:ascii="MS Gothic" w:eastAsia="MS Gothic" w:hAnsi="MS Gothic" w:cs="MS Gothic"/>
          <w:color w:val="000000"/>
          <w:sz w:val="22"/>
          <w:szCs w:val="22"/>
        </w:rPr>
        <w:tab/>
      </w:r>
      <w:r w:rsidRPr="004372DD">
        <w:rPr>
          <w:rFonts w:asciiTheme="minorHAnsi" w:hAnsiTheme="minorHAnsi" w:cs="Arial"/>
          <w:color w:val="000000"/>
          <w:sz w:val="22"/>
          <w:szCs w:val="22"/>
        </w:rPr>
        <w:t xml:space="preserve">a. Identify the cartoon by author, date of publication and name of publication. </w:t>
      </w:r>
      <w:r w:rsidRPr="004372DD">
        <w:rPr>
          <w:rFonts w:ascii="MS Gothic" w:eastAsia="MS Gothic" w:hAnsi="MS Gothic" w:cs="MS Gothic" w:hint="eastAsia"/>
          <w:color w:val="000000"/>
          <w:sz w:val="22"/>
          <w:szCs w:val="22"/>
        </w:rPr>
        <w:t> </w:t>
      </w:r>
      <w:r w:rsidRPr="004372DD">
        <w:rPr>
          <w:rFonts w:ascii="MS Gothic" w:eastAsia="MS Gothic" w:hAnsi="MS Gothic" w:cs="MS Gothic"/>
          <w:color w:val="000000"/>
          <w:sz w:val="22"/>
          <w:szCs w:val="22"/>
        </w:rPr>
        <w:br/>
        <w:t xml:space="preserve"> </w:t>
      </w:r>
      <w:r w:rsidRPr="004372DD">
        <w:rPr>
          <w:rFonts w:ascii="MS Gothic" w:eastAsia="MS Gothic" w:hAnsi="MS Gothic" w:cs="MS Gothic"/>
          <w:color w:val="000000"/>
          <w:sz w:val="22"/>
          <w:szCs w:val="22"/>
        </w:rPr>
        <w:tab/>
      </w:r>
      <w:r w:rsidRPr="004372DD">
        <w:rPr>
          <w:rFonts w:asciiTheme="minorHAnsi" w:hAnsiTheme="minorHAnsi" w:cs="Arial"/>
          <w:color w:val="000000"/>
          <w:sz w:val="22"/>
          <w:szCs w:val="22"/>
        </w:rPr>
        <w:t>b. Explain the point of view of the cartoon. (What message is the author attempting to convey)</w:t>
      </w:r>
      <w:r w:rsidRPr="004372DD">
        <w:rPr>
          <w:rFonts w:ascii="MS Gothic" w:eastAsia="MS Gothic" w:hAnsi="MS Gothic" w:cs="MS Gothic" w:hint="eastAsia"/>
          <w:color w:val="000000"/>
          <w:sz w:val="22"/>
          <w:szCs w:val="22"/>
        </w:rPr>
        <w:t> </w:t>
      </w:r>
      <w:r w:rsidRPr="004372DD">
        <w:rPr>
          <w:rFonts w:ascii="MS Gothic" w:eastAsia="MS Gothic" w:hAnsi="MS Gothic" w:cs="MS Gothic"/>
          <w:color w:val="000000"/>
          <w:sz w:val="22"/>
          <w:szCs w:val="22"/>
        </w:rPr>
        <w:br/>
        <w:t xml:space="preserve"> </w:t>
      </w:r>
      <w:r w:rsidRPr="004372DD">
        <w:rPr>
          <w:rFonts w:ascii="MS Gothic" w:eastAsia="MS Gothic" w:hAnsi="MS Gothic" w:cs="MS Gothic"/>
          <w:color w:val="000000"/>
          <w:sz w:val="22"/>
          <w:szCs w:val="22"/>
        </w:rPr>
        <w:tab/>
      </w:r>
      <w:r w:rsidRPr="004372DD">
        <w:rPr>
          <w:rFonts w:asciiTheme="minorHAnsi" w:hAnsiTheme="minorHAnsi" w:cs="Arial"/>
          <w:color w:val="000000"/>
          <w:sz w:val="22"/>
          <w:szCs w:val="22"/>
        </w:rPr>
        <w:t>c. Provide a detailed explanation of how the issue in the cartoon relates to the area of study from</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above.</w:t>
      </w:r>
      <w:r w:rsidRPr="004372DD">
        <w:rPr>
          <w:rFonts w:asciiTheme="minorHAnsi" w:hAnsiTheme="minorHAnsi" w:cs="Arial"/>
          <w:color w:val="000000"/>
          <w:sz w:val="22"/>
          <w:szCs w:val="22"/>
        </w:rPr>
        <w:br/>
      </w:r>
      <w:r w:rsidRPr="004372DD">
        <w:rPr>
          <w:rFonts w:asciiTheme="minorHAnsi" w:hAnsiTheme="minorHAnsi" w:cs="Arial"/>
          <w:color w:val="000000"/>
          <w:sz w:val="22"/>
          <w:szCs w:val="22"/>
        </w:rPr>
        <w:br/>
        <w:t>Note: You may not find a cartoon that is directly related to a topic of study. (i.e. it may be difficult to find cartoons on the Great Depression, but you may find a cartoon related to economic issues such as: a government’s role in the economic system, poverty, social security, etc. You will need to be creative in your thinking. What is important is linking with the concepts we have studied, not necessarily the exact same topic.)</w:t>
      </w:r>
      <w:r w:rsidRPr="00F11862">
        <w:rPr>
          <w:rFonts w:asciiTheme="minorHAnsi" w:hAnsiTheme="minorHAnsi" w:cs="Arial"/>
          <w:color w:val="000000"/>
          <w:sz w:val="22"/>
          <w:szCs w:val="22"/>
        </w:rPr>
        <w:br/>
      </w:r>
    </w:p>
    <w:p w:rsidR="00F11862" w:rsidRDefault="00F11862" w:rsidP="00F11862"/>
    <w:p w:rsidR="004372DD" w:rsidRDefault="004372DD" w:rsidP="00F11862"/>
    <w:p w:rsidR="004372DD" w:rsidRDefault="004372DD" w:rsidP="00F11862">
      <w:bookmarkStart w:id="0" w:name="_GoBack"/>
      <w:bookmarkEnd w:id="0"/>
    </w:p>
    <w:p w:rsidR="004372DD" w:rsidRPr="004372DD" w:rsidRDefault="004372DD" w:rsidP="004372DD">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4372DD">
        <w:rPr>
          <w:rFonts w:asciiTheme="minorHAnsi" w:hAnsiTheme="minorHAnsi" w:cs="Arial"/>
          <w:noProof/>
          <w:color w:val="000000"/>
          <w:sz w:val="22"/>
          <w:szCs w:val="22"/>
        </w:rPr>
        <w:drawing>
          <wp:anchor distT="0" distB="0" distL="114300" distR="114300" simplePos="0" relativeHeight="251660288" behindDoc="0" locked="0" layoutInCell="1" allowOverlap="1" wp14:anchorId="2A914601" wp14:editId="22375B53">
            <wp:simplePos x="0" y="0"/>
            <wp:positionH relativeFrom="column">
              <wp:posOffset>5110480</wp:posOffset>
            </wp:positionH>
            <wp:positionV relativeFrom="paragraph">
              <wp:posOffset>-253365</wp:posOffset>
            </wp:positionV>
            <wp:extent cx="2046605" cy="2248535"/>
            <wp:effectExtent l="0" t="0" r="0" b="0"/>
            <wp:wrapSquare wrapText="bothSides"/>
            <wp:docPr id="3" name="Picture 3" descr="http://cdn.c.photoshelter.com/img-get/I0000BzQsnT1Q34Q/s/900/720/World-War-2-Cartoons-Punch-1939-04-1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photoshelter.com/img-get/I0000BzQsnT1Q34Q/s/900/720/World-War-2-Cartoons-Punch-1939-04-12-40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46605" cy="2248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72DD">
        <w:rPr>
          <w:rFonts w:asciiTheme="minorHAnsi" w:hAnsiTheme="minorHAnsi" w:cs="Arial"/>
          <w:b/>
          <w:sz w:val="22"/>
          <w:szCs w:val="22"/>
          <w:u w:val="single"/>
        </w:rPr>
        <w:t>Political Cartoon Analysis (10 points)</w:t>
      </w:r>
      <w:r w:rsidRPr="004372DD">
        <w:rPr>
          <w:rFonts w:asciiTheme="minorHAnsi" w:hAnsiTheme="minorHAnsi" w:cs="Arial"/>
          <w:color w:val="000000"/>
          <w:sz w:val="22"/>
          <w:szCs w:val="22"/>
        </w:rPr>
        <w:br/>
        <w:t>Directions:</w:t>
      </w:r>
      <w:r w:rsidRPr="004372DD">
        <w:rPr>
          <w:rFonts w:asciiTheme="minorHAnsi" w:hAnsiTheme="minorHAnsi" w:cs="Arial"/>
          <w:color w:val="000000"/>
          <w:sz w:val="22"/>
          <w:szCs w:val="22"/>
        </w:rPr>
        <w:br/>
        <w:t>1. Find a political cartoon relating to one of our 7</w:t>
      </w:r>
      <w:r w:rsidRPr="004372DD">
        <w:rPr>
          <w:rFonts w:asciiTheme="minorHAnsi" w:hAnsiTheme="minorHAnsi" w:cs="Arial"/>
          <w:color w:val="000000"/>
          <w:sz w:val="22"/>
          <w:szCs w:val="22"/>
          <w:vertAlign w:val="superscript"/>
        </w:rPr>
        <w:t>th</w:t>
      </w:r>
      <w:r w:rsidRPr="004372DD">
        <w:rPr>
          <w:rFonts w:asciiTheme="minorHAnsi" w:hAnsiTheme="minorHAnsi" w:cs="Arial"/>
          <w:color w:val="000000"/>
          <w:sz w:val="22"/>
          <w:szCs w:val="22"/>
        </w:rPr>
        <w:t xml:space="preserve"> grade units of study:</w:t>
      </w:r>
    </w:p>
    <w:p w:rsidR="004372DD" w:rsidRPr="004372DD" w:rsidRDefault="004372DD" w:rsidP="004372DD">
      <w:pPr>
        <w:pStyle w:val="NormalWeb"/>
        <w:shd w:val="clear" w:color="auto" w:fill="FFFFFF"/>
        <w:spacing w:before="0" w:beforeAutospacing="0" w:after="0" w:afterAutospacing="0"/>
        <w:textAlignment w:val="baseline"/>
        <w:rPr>
          <w:rFonts w:asciiTheme="minorHAnsi" w:hAnsiTheme="minorHAnsi" w:cs="Arial"/>
          <w:color w:val="000000"/>
          <w:sz w:val="22"/>
          <w:szCs w:val="22"/>
        </w:rPr>
      </w:pPr>
      <w:r w:rsidRPr="004372DD">
        <w:rPr>
          <w:rFonts w:asciiTheme="minorHAnsi" w:hAnsiTheme="minorHAnsi" w:cs="Arial"/>
          <w:color w:val="000000"/>
          <w:sz w:val="22"/>
          <w:szCs w:val="22"/>
        </w:rPr>
        <w:t xml:space="preserve"> </w:t>
      </w:r>
      <w:r w:rsidRPr="004372DD">
        <w:rPr>
          <w:rFonts w:asciiTheme="minorHAnsi" w:hAnsiTheme="minorHAnsi" w:cs="Arial"/>
          <w:color w:val="000000"/>
          <w:sz w:val="22"/>
          <w:szCs w:val="22"/>
        </w:rPr>
        <w:tab/>
        <w:t>- America Becomes a World Power (Spanish American War)</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 World War I</w:t>
      </w:r>
      <w:r w:rsidRPr="004372DD">
        <w:rPr>
          <w:rFonts w:asciiTheme="minorHAnsi" w:eastAsiaTheme="minorHAnsi" w:hAnsiTheme="minorHAnsi" w:cstheme="minorBidi"/>
          <w:sz w:val="22"/>
          <w:szCs w:val="22"/>
        </w:rPr>
        <w:t xml:space="preserve"> </w:t>
      </w:r>
      <w:r w:rsidRPr="004372DD">
        <w:rPr>
          <w:rFonts w:asciiTheme="minorHAnsi" w:hAnsiTheme="minorHAnsi" w:cs="Arial"/>
          <w:color w:val="000000"/>
          <w:sz w:val="22"/>
          <w:szCs w:val="22"/>
        </w:rPr>
        <w:br/>
      </w:r>
      <w:r w:rsidRPr="004372DD">
        <w:rPr>
          <w:rFonts w:asciiTheme="minorHAnsi" w:hAnsiTheme="minorHAnsi" w:cs="Arial"/>
          <w:color w:val="000000"/>
          <w:sz w:val="22"/>
          <w:szCs w:val="22"/>
        </w:rPr>
        <w:tab/>
        <w:t>- The Russian Revolution</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 America from the 1920s to the New Deal</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 World War II</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t>- Geography of the United States</w:t>
      </w:r>
      <w:r w:rsidRPr="004372DD">
        <w:rPr>
          <w:rFonts w:asciiTheme="minorHAnsi" w:hAnsiTheme="minorHAnsi" w:cs="Arial"/>
          <w:color w:val="000000"/>
          <w:sz w:val="22"/>
          <w:szCs w:val="22"/>
        </w:rPr>
        <w:br/>
        <w:t xml:space="preserve"> </w:t>
      </w:r>
      <w:r w:rsidRPr="004372DD">
        <w:rPr>
          <w:rFonts w:asciiTheme="minorHAnsi" w:hAnsiTheme="minorHAnsi" w:cs="Arial"/>
          <w:color w:val="000000"/>
          <w:sz w:val="22"/>
          <w:szCs w:val="22"/>
        </w:rPr>
        <w:tab/>
      </w:r>
    </w:p>
    <w:p w:rsidR="004372DD" w:rsidRPr="00F11862" w:rsidRDefault="004372DD" w:rsidP="004372DD">
      <w:r w:rsidRPr="004372DD">
        <w:rPr>
          <w:rFonts w:cs="Arial"/>
          <w:color w:val="000000"/>
        </w:rPr>
        <w:t xml:space="preserve">2. Analyze the cartoon – turn in the cartoon and a complete description answering the following prompts. English conventions count.  </w:t>
      </w:r>
      <w:r w:rsidRPr="004372DD">
        <w:rPr>
          <w:rFonts w:ascii="MS Gothic" w:eastAsia="MS Gothic" w:hAnsi="MS Gothic" w:cs="MS Gothic" w:hint="eastAsia"/>
          <w:color w:val="000000"/>
        </w:rPr>
        <w:t> </w:t>
      </w:r>
      <w:r w:rsidRPr="004372DD">
        <w:rPr>
          <w:rFonts w:ascii="MS Gothic" w:eastAsia="MS Gothic" w:hAnsi="MS Gothic" w:cs="MS Gothic"/>
          <w:color w:val="000000"/>
        </w:rPr>
        <w:br/>
        <w:t xml:space="preserve"> </w:t>
      </w:r>
      <w:r w:rsidRPr="004372DD">
        <w:rPr>
          <w:rFonts w:ascii="MS Gothic" w:eastAsia="MS Gothic" w:hAnsi="MS Gothic" w:cs="MS Gothic"/>
          <w:color w:val="000000"/>
        </w:rPr>
        <w:tab/>
      </w:r>
      <w:r w:rsidRPr="004372DD">
        <w:rPr>
          <w:rFonts w:cs="Arial"/>
          <w:color w:val="000000"/>
        </w:rPr>
        <w:t xml:space="preserve">a. Identify the cartoon by author, date of publication and name of publication. </w:t>
      </w:r>
      <w:r w:rsidRPr="004372DD">
        <w:rPr>
          <w:rFonts w:ascii="MS Gothic" w:eastAsia="MS Gothic" w:hAnsi="MS Gothic" w:cs="MS Gothic" w:hint="eastAsia"/>
          <w:color w:val="000000"/>
        </w:rPr>
        <w:t> </w:t>
      </w:r>
      <w:r w:rsidRPr="004372DD">
        <w:rPr>
          <w:rFonts w:ascii="MS Gothic" w:eastAsia="MS Gothic" w:hAnsi="MS Gothic" w:cs="MS Gothic"/>
          <w:color w:val="000000"/>
        </w:rPr>
        <w:br/>
        <w:t xml:space="preserve"> </w:t>
      </w:r>
      <w:r w:rsidRPr="004372DD">
        <w:rPr>
          <w:rFonts w:ascii="MS Gothic" w:eastAsia="MS Gothic" w:hAnsi="MS Gothic" w:cs="MS Gothic"/>
          <w:color w:val="000000"/>
        </w:rPr>
        <w:tab/>
      </w:r>
      <w:r w:rsidRPr="004372DD">
        <w:rPr>
          <w:rFonts w:cs="Arial"/>
          <w:color w:val="000000"/>
        </w:rPr>
        <w:t>b. Explain the point of view of the cartoon. (What message is the author attempting to convey)</w:t>
      </w:r>
      <w:r w:rsidRPr="004372DD">
        <w:rPr>
          <w:rFonts w:ascii="MS Gothic" w:eastAsia="MS Gothic" w:hAnsi="MS Gothic" w:cs="MS Gothic" w:hint="eastAsia"/>
          <w:color w:val="000000"/>
        </w:rPr>
        <w:t> </w:t>
      </w:r>
      <w:r w:rsidRPr="004372DD">
        <w:rPr>
          <w:rFonts w:ascii="MS Gothic" w:eastAsia="MS Gothic" w:hAnsi="MS Gothic" w:cs="MS Gothic"/>
          <w:color w:val="000000"/>
        </w:rPr>
        <w:br/>
        <w:t xml:space="preserve"> </w:t>
      </w:r>
      <w:r w:rsidRPr="004372DD">
        <w:rPr>
          <w:rFonts w:ascii="MS Gothic" w:eastAsia="MS Gothic" w:hAnsi="MS Gothic" w:cs="MS Gothic"/>
          <w:color w:val="000000"/>
        </w:rPr>
        <w:tab/>
      </w:r>
      <w:r w:rsidRPr="004372DD">
        <w:rPr>
          <w:rFonts w:cs="Arial"/>
          <w:color w:val="000000"/>
        </w:rPr>
        <w:t>c. Provide a detailed explanation of how the issue in the cartoon relates to the area of study from</w:t>
      </w:r>
      <w:r w:rsidRPr="004372DD">
        <w:rPr>
          <w:rFonts w:cs="Arial"/>
          <w:color w:val="000000"/>
        </w:rPr>
        <w:br/>
        <w:t xml:space="preserve"> </w:t>
      </w:r>
      <w:r w:rsidRPr="004372DD">
        <w:rPr>
          <w:rFonts w:cs="Arial"/>
          <w:color w:val="000000"/>
        </w:rPr>
        <w:tab/>
        <w:t>above.</w:t>
      </w:r>
      <w:r w:rsidRPr="004372DD">
        <w:rPr>
          <w:rFonts w:cs="Arial"/>
          <w:color w:val="000000"/>
        </w:rPr>
        <w:br/>
      </w:r>
      <w:r w:rsidRPr="004372DD">
        <w:rPr>
          <w:rFonts w:cs="Arial"/>
          <w:color w:val="000000"/>
        </w:rPr>
        <w:br/>
        <w:t>Note: You may not find a cartoon that is directly related to a topic of study. (i.e. it may be difficult to find cartoons on the Great Depression, but you may find a cartoon related to economic issues such as: a government’s role in the economic system, poverty, social security, etc. You will need to be creative in your thinking. What is important is linking with the concepts we have studied, not necessarily the exact same topic.)</w:t>
      </w:r>
    </w:p>
    <w:sectPr w:rsidR="004372DD" w:rsidRPr="00F11862" w:rsidSect="00F118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862"/>
    <w:rsid w:val="004372DD"/>
    <w:rsid w:val="00F11862"/>
    <w:rsid w:val="00FB6FEE"/>
    <w:rsid w:val="00FD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7505"/>
  <w15:docId w15:val="{B54CDF4B-302F-4551-9B1D-642B2786B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18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1862"/>
    <w:rPr>
      <w:color w:val="0000FF"/>
      <w:u w:val="single"/>
    </w:rPr>
  </w:style>
  <w:style w:type="paragraph" w:styleId="BalloonText">
    <w:name w:val="Balloon Text"/>
    <w:basedOn w:val="Normal"/>
    <w:link w:val="BalloonTextChar"/>
    <w:uiPriority w:val="99"/>
    <w:semiHidden/>
    <w:unhideWhenUsed/>
    <w:rsid w:val="00F118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8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18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Johnson</dc:creator>
  <cp:lastModifiedBy>Emily Johnson</cp:lastModifiedBy>
  <cp:revision>3</cp:revision>
  <cp:lastPrinted>2016-05-18T15:13:00Z</cp:lastPrinted>
  <dcterms:created xsi:type="dcterms:W3CDTF">2018-05-14T19:37:00Z</dcterms:created>
  <dcterms:modified xsi:type="dcterms:W3CDTF">2019-04-25T16:51:00Z</dcterms:modified>
</cp:coreProperties>
</file>